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2227580</wp:posOffset>
            </wp:positionH>
            <wp:positionV relativeFrom="paragraph">
              <wp:posOffset>116839</wp:posOffset>
            </wp:positionV>
            <wp:extent cx="1323340" cy="692150"/>
            <wp:effectExtent b="0" l="0" r="0" t="0"/>
            <wp:wrapSquare wrapText="bothSides" distB="0" distT="0" distL="114300" distR="114300"/>
            <wp:docPr descr="Logotipo&#10;&#10;El contenido generado por IA puede ser incorrecto." id="1802826327" name="image4.jpg"/>
            <a:graphic>
              <a:graphicData uri="http://schemas.openxmlformats.org/drawingml/2006/picture">
                <pic:pic>
                  <pic:nvPicPr>
                    <pic:cNvPr descr="Logotipo&#10;&#10;El contenido generado por IA puede ser incorrecto."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692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ANNEX II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PROPOSAL FOR ACTION PLAN</w:t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INSTRUCTIONS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Initial Report: 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Deliver point 1 to 5 in Word or PDF format (no more than five (5) pages including texts and graphs/tables) as an application annex for the Scholarship, as mentioned in the Call Document, point XI.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360"/>
        </w:tabs>
        <w:spacing w:after="0" w:line="240" w:lineRule="auto"/>
        <w:ind w:left="357" w:hanging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Name of the participant.</w:t>
      </w:r>
    </w:p>
    <w:p w:rsidR="00000000" w:rsidDel="00000000" w:rsidP="00000000" w:rsidRDefault="00000000" w:rsidRPr="00000000" w14:paraId="0000000F">
      <w:pPr>
        <w:tabs>
          <w:tab w:val="left" w:leader="none" w:pos="360"/>
        </w:tabs>
        <w:spacing w:after="0" w:line="240" w:lineRule="auto"/>
        <w:ind w:left="357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360"/>
        </w:tabs>
        <w:spacing w:after="0" w:line="240" w:lineRule="auto"/>
        <w:ind w:left="357" w:hanging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City and Country of residence.</w:t>
      </w:r>
    </w:p>
    <w:p w:rsidR="00000000" w:rsidDel="00000000" w:rsidP="00000000" w:rsidRDefault="00000000" w:rsidRPr="00000000" w14:paraId="00000011">
      <w:pPr>
        <w:spacing w:after="0" w:line="24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360"/>
        </w:tabs>
        <w:spacing w:after="0" w:line="240" w:lineRule="auto"/>
        <w:ind w:left="357" w:hanging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Name of the work institution and position.</w:t>
      </w:r>
    </w:p>
    <w:p w:rsidR="00000000" w:rsidDel="00000000" w:rsidP="00000000" w:rsidRDefault="00000000" w:rsidRPr="00000000" w14:paraId="00000013">
      <w:pPr>
        <w:spacing w:after="0" w:line="24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360"/>
        </w:tabs>
        <w:spacing w:after="0" w:line="240" w:lineRule="auto"/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Mention the main current policies of your country as well as some of the programs, projects, and studies currently developing in the subject of cybersecurity.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360"/>
        </w:tabs>
        <w:spacing w:after="0" w:line="240" w:lineRule="auto"/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Mention, as a brief presentation, a Project or Action Plan applicable in your institution or development/research area. </w:t>
      </w:r>
    </w:p>
    <w:p w:rsidR="00000000" w:rsidDel="00000000" w:rsidP="00000000" w:rsidRDefault="00000000" w:rsidRPr="00000000" w14:paraId="00000017">
      <w:pPr>
        <w:tabs>
          <w:tab w:val="left" w:leader="none" w:pos="360"/>
        </w:tabs>
        <w:spacing w:after="0" w:line="24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Note: Point 6 will be developed at the end of the International Diploma, therefore, it only applies to the candidates selected for the scholarship.</w:t>
      </w:r>
    </w:p>
    <w:p w:rsidR="00000000" w:rsidDel="00000000" w:rsidP="00000000" w:rsidRDefault="00000000" w:rsidRPr="00000000" w14:paraId="00000019">
      <w:pPr>
        <w:tabs>
          <w:tab w:val="left" w:leader="none" w:pos="360"/>
        </w:tabs>
        <w:spacing w:after="0" w:line="240" w:lineRule="auto"/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360"/>
        </w:tabs>
        <w:spacing w:after="0" w:line="240" w:lineRule="auto"/>
        <w:ind w:left="357" w:hanging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Project Results / Final Report</w:t>
      </w:r>
    </w:p>
    <w:p w:rsidR="00000000" w:rsidDel="00000000" w:rsidP="00000000" w:rsidRDefault="00000000" w:rsidRPr="00000000" w14:paraId="0000001B">
      <w:pPr>
        <w:tabs>
          <w:tab w:val="left" w:leader="none" w:pos="360"/>
        </w:tabs>
        <w:spacing w:after="0" w:line="240" w:lineRule="auto"/>
        <w:ind w:left="357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tabs>
          <w:tab w:val="left" w:leader="none" w:pos="360"/>
        </w:tabs>
        <w:spacing w:after="0" w:line="240" w:lineRule="auto"/>
        <w:ind w:left="792" w:hanging="43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Mention the most relevant subjects of the Diploma according to your experience.</w:t>
      </w:r>
    </w:p>
    <w:p w:rsidR="00000000" w:rsidDel="00000000" w:rsidP="00000000" w:rsidRDefault="00000000" w:rsidRPr="00000000" w14:paraId="0000001D">
      <w:pPr>
        <w:tabs>
          <w:tab w:val="left" w:leader="none" w:pos="360"/>
        </w:tabs>
        <w:spacing w:after="0" w:line="24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tabs>
          <w:tab w:val="left" w:leader="none" w:pos="360"/>
        </w:tabs>
        <w:spacing w:after="0" w:line="240" w:lineRule="auto"/>
        <w:ind w:left="792" w:hanging="43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Specify how the knowledge acquired in this Diploma will enhance your professional development in your country.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tabs>
          <w:tab w:val="left" w:leader="none" w:pos="360"/>
        </w:tabs>
        <w:spacing w:after="0" w:line="240" w:lineRule="auto"/>
        <w:ind w:left="792" w:hanging="43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Mention which will be the concrete actions that you expect to be able to conduct the presented project. Present it according to the following chart:</w:t>
      </w:r>
    </w:p>
    <w:p w:rsidR="00000000" w:rsidDel="00000000" w:rsidP="00000000" w:rsidRDefault="00000000" w:rsidRPr="00000000" w14:paraId="00000021">
      <w:pPr>
        <w:tabs>
          <w:tab w:val="left" w:leader="none" w:pos="360"/>
        </w:tabs>
        <w:spacing w:after="0" w:line="24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8"/>
        <w:gridCol w:w="2234"/>
        <w:gridCol w:w="2264"/>
        <w:gridCol w:w="1964"/>
        <w:tblGridChange w:id="0">
          <w:tblGrid>
            <w:gridCol w:w="2208"/>
            <w:gridCol w:w="2234"/>
            <w:gridCol w:w="2264"/>
            <w:gridCol w:w="1964"/>
          </w:tblGrid>
        </w:tblGridChange>
      </w:tblGrid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360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OBJECTIVE</w:t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360"/>
              </w:tabs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360"/>
              </w:tabs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RESULT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360"/>
              </w:tabs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TIME</w:t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360"/>
              </w:tabs>
              <w:rPr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360"/>
              </w:tabs>
              <w:rPr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360"/>
              </w:tabs>
              <w:rPr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360"/>
              </w:tabs>
              <w:rPr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360"/>
              </w:tabs>
              <w:rPr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360"/>
              </w:tabs>
              <w:rPr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360"/>
              </w:tabs>
              <w:rPr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360"/>
              </w:tabs>
              <w:rPr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tabs>
                <w:tab w:val="left" w:leader="none" w:pos="3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3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3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3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3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3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3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3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0"/>
        <w:i w:val="0"/>
        <w:smallCaps w:val="0"/>
        <w:strike w:val="0"/>
        <w:color w:val="c0c0c0"/>
        <w:sz w:val="18"/>
        <w:szCs w:val="18"/>
        <w:u w:val="none"/>
        <w:shd w:fill="auto" w:val="clear"/>
        <w:vertAlign w:val="baseline"/>
        <w:rtl w:val="0"/>
      </w:rPr>
      <w:t xml:space="preserve">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146050</wp:posOffset>
          </wp:positionH>
          <wp:positionV relativeFrom="paragraph">
            <wp:posOffset>-178434</wp:posOffset>
          </wp:positionV>
          <wp:extent cx="896620" cy="476250"/>
          <wp:effectExtent b="0" l="0" r="0" t="0"/>
          <wp:wrapTopAndBottom distB="0" distT="0"/>
          <wp:docPr descr="Imagen que contiene Logotipo&#10;&#10;El contenido generado por IA puede ser incorrecto." id="1802826328" name="image2.png"/>
          <a:graphic>
            <a:graphicData uri="http://schemas.openxmlformats.org/drawingml/2006/picture">
              <pic:pic>
                <pic:nvPicPr>
                  <pic:cNvPr descr="Imagen que contiene Logotipo&#10;&#10;El contenido generado por IA puede ser incorrecto.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6620" cy="476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3970019</wp:posOffset>
          </wp:positionH>
          <wp:positionV relativeFrom="paragraph">
            <wp:posOffset>-140334</wp:posOffset>
          </wp:positionV>
          <wp:extent cx="1328420" cy="480060"/>
          <wp:effectExtent b="0" l="0" r="0" t="0"/>
          <wp:wrapTopAndBottom distB="0" distT="0"/>
          <wp:docPr descr="Abierta convocatoria para presentación de proyectos al programa de  voluntarios de Japón | Ministerio de Planificación Nacional y Política  Económica" id="1802826326" name="image1.jpg"/>
          <a:graphic>
            <a:graphicData uri="http://schemas.openxmlformats.org/drawingml/2006/picture">
              <pic:pic>
                <pic:nvPicPr>
                  <pic:cNvPr descr="Abierta convocatoria para presentación de proyectos al programa de  voluntarios de Japón | Ministerio de Planificación Nacional y Política  Económica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8420" cy="4800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1924685</wp:posOffset>
          </wp:positionH>
          <wp:positionV relativeFrom="paragraph">
            <wp:posOffset>-140334</wp:posOffset>
          </wp:positionV>
          <wp:extent cx="1372235" cy="422910"/>
          <wp:effectExtent b="0" l="0" r="0" t="0"/>
          <wp:wrapTopAndBottom distB="0" distT="0"/>
          <wp:docPr descr="Imagen que contiene dibujo  Descripción generada automáticamente" id="1802826325" name="image3.png"/>
          <a:graphic>
            <a:graphicData uri="http://schemas.openxmlformats.org/drawingml/2006/picture">
              <pic:pic>
                <pic:nvPicPr>
                  <pic:cNvPr descr="Imagen que contiene dibujo  Descripción generada automáticamente"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2235" cy="42291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1"/>
        <w:szCs w:val="21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56A5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56A54"/>
    <w:rPr>
      <w:rFonts w:ascii="Tahoma" w:cs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A45529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11335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13355"/>
  </w:style>
  <w:style w:type="paragraph" w:styleId="Piedepgina">
    <w:name w:val="footer"/>
    <w:basedOn w:val="Normal"/>
    <w:link w:val="PiedepginaCar"/>
    <w:uiPriority w:val="99"/>
    <w:unhideWhenUsed w:val="1"/>
    <w:rsid w:val="0011335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1335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jE9Q3Sm//M2Qop/hjP+VTeivfQ==">CgMxLjA4AHIhMW5yWUlncWZJdzJmbWlTbXpfUkJGT1pvd0dtYzEyNWw3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2025-07-21T02:20:00Z</dcterms:created>
  <dc:creator>María Paz Troncoso</dc:creator>
</cp:coreProperties>
</file>